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9"/>
        <w:gridCol w:w="447"/>
        <w:gridCol w:w="1700"/>
        <w:gridCol w:w="709"/>
        <w:gridCol w:w="945"/>
        <w:gridCol w:w="614"/>
        <w:gridCol w:w="331"/>
        <w:gridCol w:w="236"/>
        <w:gridCol w:w="249"/>
        <w:gridCol w:w="460"/>
        <w:gridCol w:w="142"/>
        <w:gridCol w:w="283"/>
        <w:gridCol w:w="505"/>
        <w:gridCol w:w="470"/>
        <w:gridCol w:w="891"/>
        <w:gridCol w:w="514"/>
      </w:tblGrid>
      <w:tr w:rsidR="00CF27CE" w:rsidTr="00CF27CE">
        <w:tc>
          <w:tcPr>
            <w:tcW w:w="9859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национальный университет им. аль-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Фараби</w:t>
            </w:r>
            <w:proofErr w:type="spellEnd"/>
          </w:p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Модуль №8</w:t>
            </w:r>
          </w:p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семестр 2017-2018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F27CE" w:rsidTr="00CF27CE">
        <w:trPr>
          <w:trHeight w:val="265"/>
        </w:trPr>
        <w:tc>
          <w:tcPr>
            <w:tcW w:w="180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CF27CE" w:rsidTr="00CF27CE">
        <w:trPr>
          <w:trHeight w:val="265"/>
        </w:trPr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7804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F27CE" w:rsidTr="00CF27CE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OPP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«Основы письменного перевода»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 кредита</w:t>
            </w:r>
          </w:p>
        </w:tc>
        <w:tc>
          <w:tcPr>
            <w:tcW w:w="1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27CE" w:rsidTr="00CF27CE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5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Pr="00CF27CE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«Деловая переписка на иностранном языке»</w:t>
            </w:r>
          </w:p>
        </w:tc>
      </w:tr>
      <w:tr w:rsidR="00CF27CE" w:rsidTr="00CF27CE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Смагулова А.С.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38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CF27CE" w:rsidTr="00CF27CE">
        <w:trPr>
          <w:trHeight w:val="316"/>
        </w:trPr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 w:rsidP="00CF27CE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53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7CE" w:rsidTr="00CF27CE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 w:rsidP="00CF27CE">
            <w:pPr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203</w:t>
            </w:r>
          </w:p>
        </w:tc>
      </w:tr>
      <w:tr w:rsidR="00CF27CE" w:rsidTr="00CF27CE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5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>
              <w:rPr>
                <w:rFonts w:ascii="Times New Roman" w:hAnsi="Times New Roman" w:cs="Times New Roman"/>
              </w:rPr>
              <w:t>«Основы письменного перевода»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 для студентов – бакалавров 3-го курса специальности «Международное право» факультета международных отношений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аль-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изучающих английский язык как первый иностранный.</w:t>
            </w:r>
          </w:p>
        </w:tc>
      </w:tr>
      <w:tr w:rsidR="00CF27CE" w:rsidTr="00CF27CE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CF27CE" w:rsidRDefault="00CF2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данного курса является формирование у студентов навыков ориентироваться в огромном разнообразии международных документов в рамках ООН и других международных организаций с точки зрения их типов, структуры, и терминологии и знакомство с основными образцами написания официальных документов. </w:t>
            </w:r>
          </w:p>
        </w:tc>
      </w:tr>
      <w:tr w:rsidR="00CF27CE" w:rsidTr="00CF27CE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Style w:val="shorttext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5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 w:rsidP="005F4D9A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основную лексику, используемый в официальной корреспонденции и других официальных сообщениях.</w:t>
            </w:r>
          </w:p>
          <w:p w:rsidR="00CF27CE" w:rsidRDefault="00CF27CE" w:rsidP="005F4D9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читать, переводить и кратко излагать содержание</w:t>
            </w:r>
          </w:p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документов.</w:t>
            </w:r>
          </w:p>
          <w:p w:rsidR="00CF27CE" w:rsidRDefault="00CF27CE" w:rsidP="005F4D9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аналогичные документы, адресованные различным организациям или юридическим лицам, используя оригиналы международных документов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F27CE" w:rsidRDefault="00CF27CE" w:rsidP="005F4D9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составляются заключительные документы (какие) межправительственных переговоров и визитов. </w:t>
            </w:r>
          </w:p>
          <w:p w:rsidR="00CF27CE" w:rsidRDefault="00CF27CE" w:rsidP="005F4D9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Овладеть языком международных документов со всеми его сложностями и особенностями.</w:t>
            </w:r>
          </w:p>
          <w:p w:rsidR="00CF27CE" w:rsidRDefault="00CF27CE" w:rsidP="005F4D9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обсуждать проблему, которой посвящается тот или иной тип документа.</w:t>
            </w:r>
          </w:p>
        </w:tc>
      </w:tr>
      <w:tr w:rsidR="00CF27CE" w:rsidTr="00CF27CE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Style w:val="shorttext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5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 w:rsidP="005F4D9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English for Lawyers,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2008</w:t>
            </w:r>
          </w:p>
          <w:p w:rsidR="00CF27CE" w:rsidRDefault="00CF27CE" w:rsidP="005F4D9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Evtoushenko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L.I. English in International Instruments. Moscow, 2007</w:t>
            </w:r>
          </w:p>
          <w:p w:rsidR="00CF27CE" w:rsidRDefault="00CF27CE" w:rsidP="005F4D9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1984.</w:t>
            </w:r>
          </w:p>
          <w:p w:rsidR="00CF27CE" w:rsidRDefault="00CF27CE" w:rsidP="005F4D9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</w:tc>
      </w:tr>
      <w:tr w:rsidR="00CF27CE" w:rsidTr="00CF27CE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Default="00CF27C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Организация курса</w:t>
            </w:r>
          </w:p>
          <w:p w:rsidR="00CF27CE" w:rsidRDefault="00CF27CE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обучения данного курса будет осуществлено общее знакомство с основными типами международных документов и корреспонденции на английском языке, учитывая возрастающие возможности средств коммуникации, а именно с такими документами как: односторонние правовые акты, резолюции ООН, заключительные инструменты и т.д. </w:t>
            </w:r>
          </w:p>
        </w:tc>
      </w:tr>
      <w:tr w:rsidR="00CF27CE" w:rsidTr="00CF27CE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05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силу ограниченности учебных часов, мы тщательно отбираем материалы, используемые в образцах международных документов и тексты для перевода, стараясь охватить по возможности более широкий спектр инструментов.</w:t>
            </w:r>
          </w:p>
          <w:p w:rsidR="00CF27CE" w:rsidRDefault="00CF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этом студенту необходимо обращать особое внимание на изучение</w:t>
            </w:r>
          </w:p>
          <w:p w:rsidR="00CF27CE" w:rsidRDefault="00CF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латинских слов и выражений;</w:t>
            </w:r>
          </w:p>
          <w:p w:rsidR="00CF27CE" w:rsidRDefault="00CF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сокращения;</w:t>
            </w:r>
          </w:p>
          <w:p w:rsidR="00CF27CE" w:rsidRDefault="00CF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причастные обороты, используемые в международных документах;</w:t>
            </w:r>
          </w:p>
          <w:p w:rsidR="00CF27CE" w:rsidRDefault="00CF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символы и условные обозначения, используемые в системе ООН</w:t>
            </w:r>
          </w:p>
          <w:p w:rsidR="00CF27CE" w:rsidRDefault="00CF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грамматических структур, характерных для английского официально- делового стиля;</w:t>
            </w:r>
          </w:p>
          <w:p w:rsidR="00CF27CE" w:rsidRDefault="00CF27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обучение переводу документов с английского языка на русский и с русского на английский, двусторонний перевод.</w:t>
            </w:r>
          </w:p>
        </w:tc>
      </w:tr>
      <w:tr w:rsidR="00CF27CE" w:rsidTr="00CF27CE">
        <w:trPr>
          <w:trHeight w:val="258"/>
        </w:trPr>
        <w:tc>
          <w:tcPr>
            <w:tcW w:w="180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/>
                <w:lang w:val="en-US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</w:t>
            </w: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45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</w:tr>
      <w:tr w:rsidR="00CF27CE" w:rsidTr="00CF27CE">
        <w:trPr>
          <w:trHeight w:val="576"/>
        </w:trPr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Default="00CF27CE">
            <w:pPr>
              <w:spacing w:after="0" w:line="240" w:lineRule="auto"/>
              <w:rPr>
                <w:rStyle w:val="shorttext"/>
                <w:b/>
                <w:lang w:val="en-US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 одну тему</w:t>
            </w:r>
          </w:p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лексико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-грамматического блока (всего 3 темы) – 7 баллов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Максимальная оценка – 21 балл</w:t>
            </w:r>
          </w:p>
        </w:tc>
        <w:tc>
          <w:tcPr>
            <w:tcW w:w="26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Уметь </w:t>
            </w:r>
          </w:p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подготовить домашние задания по заданным темам.</w:t>
            </w:r>
          </w:p>
        </w:tc>
      </w:tr>
      <w:tr w:rsidR="00CF27CE" w:rsidTr="00CF27CE"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Pr="00CF27CE" w:rsidRDefault="00CF27CE">
            <w:pPr>
              <w:spacing w:after="0" w:line="240" w:lineRule="auto"/>
              <w:rPr>
                <w:rStyle w:val="shorttext"/>
                <w:b/>
              </w:rPr>
            </w:pPr>
          </w:p>
        </w:tc>
        <w:tc>
          <w:tcPr>
            <w:tcW w:w="805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CF27CE" w:rsidRDefault="00CF27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CF27CE" w:rsidRDefault="00CF27C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CF27CE" w:rsidRDefault="00CF27C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- 100%: 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90% - 94%: А-</w:t>
            </w:r>
          </w:p>
          <w:p w:rsidR="00CF27CE" w:rsidRDefault="00CF27C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 - 89%: В+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80% - 84%: 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75% - 79%: В-</w:t>
            </w:r>
          </w:p>
          <w:p w:rsidR="00CF27CE" w:rsidRDefault="00CF27C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- 74%: С+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65% - 69%: С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60% - 64%: С-</w:t>
            </w:r>
          </w:p>
          <w:p w:rsidR="00CF27CE" w:rsidRDefault="00CF27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55% - 59%: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50% - 54%: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  0% -49%: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CF27CE" w:rsidTr="00CF27CE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805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виды работ по дисциплине необходимо выполнять в указанные сроки. Студенты, пропустившие практические занятия по уважительной причине имеют право отработать в дополнительное время. При оценке учитывается активность и посещаемость студента. </w:t>
            </w:r>
          </w:p>
        </w:tc>
      </w:tr>
      <w:tr w:rsidR="00CF27CE" w:rsidTr="00CF27CE">
        <w:trPr>
          <w:trHeight w:val="562"/>
        </w:trPr>
        <w:tc>
          <w:tcPr>
            <w:tcW w:w="9859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Default="00CF27C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27CE" w:rsidRDefault="00CF27C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  <w:p w:rsidR="00CF27CE" w:rsidRDefault="00CF27C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7CE" w:rsidTr="00CF27CE">
        <w:trPr>
          <w:gridAfter w:val="1"/>
          <w:wAfter w:w="509" w:type="dxa"/>
        </w:trPr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2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CF27CE" w:rsidTr="00CF27CE">
        <w:trPr>
          <w:gridAfter w:val="1"/>
          <w:wAfter w:w="509" w:type="dxa"/>
        </w:trPr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2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How to Write a CV and cover letter. Applying for a Job.</w:t>
            </w:r>
          </w:p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Revision of  Modal Verbs denoting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permission, prohibition, obligation necessity, possibility &amp; probability</w:t>
            </w:r>
          </w:p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CF27CE" w:rsidTr="00CF27CE">
        <w:trPr>
          <w:gridAfter w:val="1"/>
          <w:wAfter w:w="509" w:type="dxa"/>
        </w:trPr>
        <w:tc>
          <w:tcPr>
            <w:tcW w:w="1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2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Logical Connectors used in Business Correspondence </w:t>
            </w:r>
          </w:p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Conditional Clauses</w:t>
            </w:r>
          </w:p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Round-up. Rendering &amp; Commenting on a newspaper article  on the Current global issues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CF27CE" w:rsidTr="00CF27CE">
        <w:trPr>
          <w:gridAfter w:val="1"/>
          <w:wAfter w:w="509" w:type="dxa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SSW:”Simple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Commercial Letter”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F27CE" w:rsidTr="00CF27CE">
        <w:trPr>
          <w:gridAfter w:val="1"/>
          <w:wAfter w:w="509" w:type="dxa"/>
        </w:trPr>
        <w:tc>
          <w:tcPr>
            <w:tcW w:w="1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2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Types of Business Correspondence. Memo. E-mail. Formal Letters.</w:t>
            </w:r>
          </w:p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 Alternatives to IF.</w:t>
            </w:r>
          </w:p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Round-up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CF27CE" w:rsidTr="00CF27CE">
        <w:trPr>
          <w:gridAfter w:val="1"/>
          <w:wAfter w:w="509" w:type="dxa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SSW:”A Simple Business Deal”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F27CE" w:rsidTr="00CF27CE">
        <w:trPr>
          <w:gridAfter w:val="1"/>
          <w:wAfter w:w="509" w:type="dxa"/>
        </w:trPr>
        <w:tc>
          <w:tcPr>
            <w:tcW w:w="1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Art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Legal writing.</w:t>
            </w:r>
          </w:p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Modal Verbs expressing mild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obligation, ability &amp; advice. </w:t>
            </w:r>
          </w:p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F27CE" w:rsidTr="00CF27CE">
        <w:trPr>
          <w:gridAfter w:val="1"/>
          <w:wAfter w:w="509" w:type="dxa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:”Enquires”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F27CE" w:rsidTr="00CF27CE">
        <w:trPr>
          <w:gridAfter w:val="1"/>
          <w:wAfter w:w="509" w:type="dxa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16/100</w:t>
            </w:r>
          </w:p>
        </w:tc>
      </w:tr>
      <w:tr w:rsidR="00CF27CE" w:rsidTr="00CF27CE">
        <w:trPr>
          <w:gridAfter w:val="1"/>
          <w:wAfter w:w="509" w:type="dxa"/>
        </w:trPr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27CE" w:rsidTr="00CF27CE">
        <w:trPr>
          <w:gridAfter w:val="1"/>
          <w:wAfter w:w="509" w:type="dxa"/>
        </w:trPr>
        <w:tc>
          <w:tcPr>
            <w:tcW w:w="1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2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United Nations Communications. Formal Letters.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47-51</w:t>
            </w:r>
          </w:p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Participial Abs.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</w:t>
            </w:r>
          </w:p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Round-up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Presentations on hot spots issues 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CF27CE" w:rsidTr="00CF27CE">
        <w:trPr>
          <w:gridAfter w:val="1"/>
          <w:wAfter w:w="509" w:type="dxa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:”Complaints and their Adjustment”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F27CE" w:rsidTr="00CF27CE">
        <w:trPr>
          <w:gridAfter w:val="1"/>
          <w:wAfter w:w="509" w:type="dxa"/>
        </w:trPr>
        <w:tc>
          <w:tcPr>
            <w:tcW w:w="1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52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UNO communications. Informal Letters. Exhibits 52-54</w:t>
            </w:r>
          </w:p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 –up.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CF27CE" w:rsidTr="00CF27CE">
        <w:trPr>
          <w:gridAfter w:val="1"/>
          <w:wAfter w:w="509" w:type="dxa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:”Financial Documents”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F27CE" w:rsidTr="00CF27CE">
        <w:trPr>
          <w:gridAfter w:val="1"/>
          <w:wAfter w:w="509" w:type="dxa"/>
        </w:trPr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52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Notes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Verbales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Exhibits 55-61</w:t>
            </w:r>
          </w:p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Grammar. Revision. Types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 Complex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Sentences.</w:t>
            </w:r>
          </w:p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.News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Round-up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F27CE" w:rsidTr="00CF27CE">
        <w:trPr>
          <w:gridAfter w:val="1"/>
          <w:wAfter w:w="509" w:type="dxa"/>
        </w:trPr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SSW:”Contracts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Their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Perfomance</w:t>
            </w:r>
            <w:proofErr w:type="spellEnd"/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F27CE" w:rsidTr="00CF27CE">
        <w:trPr>
          <w:gridAfter w:val="1"/>
          <w:wAfter w:w="509" w:type="dxa"/>
        </w:trPr>
        <w:tc>
          <w:tcPr>
            <w:tcW w:w="1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2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1.Task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Write a Note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behalf of the UN Secretariat.</w:t>
            </w:r>
          </w:p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Getting Ready for a final Test.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F27CE" w:rsidTr="00CF27CE">
        <w:trPr>
          <w:gridAfter w:val="1"/>
          <w:wAfter w:w="509" w:type="dxa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SSW:”Letters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Translation into English”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F27CE" w:rsidTr="00CF27CE">
        <w:trPr>
          <w:gridAfter w:val="1"/>
          <w:wAfter w:w="509" w:type="dxa"/>
        </w:trPr>
        <w:tc>
          <w:tcPr>
            <w:tcW w:w="1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2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16/100</w:t>
            </w:r>
          </w:p>
        </w:tc>
      </w:tr>
      <w:tr w:rsidR="00CF27CE" w:rsidTr="00CF27CE">
        <w:trPr>
          <w:gridAfter w:val="1"/>
          <w:wAfter w:w="509" w:type="dxa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F27CE" w:rsidTr="00CF27CE">
        <w:trPr>
          <w:gridAfter w:val="1"/>
          <w:wAfter w:w="509" w:type="dxa"/>
        </w:trPr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7CE" w:rsidRDefault="00CF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100</w:t>
            </w:r>
          </w:p>
        </w:tc>
      </w:tr>
    </w:tbl>
    <w:p w:rsidR="00CF27CE" w:rsidRDefault="00CF27CE" w:rsidP="00CF2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7CE" w:rsidRDefault="00CF27CE" w:rsidP="00CF27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27CE" w:rsidRDefault="00CF27CE" w:rsidP="00CF27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ФМО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Айдарбаев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С.Ж.</w:t>
      </w:r>
    </w:p>
    <w:p w:rsidR="00CF27CE" w:rsidRDefault="00CF27CE" w:rsidP="00CF27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CF27CE" w:rsidRDefault="00CF27CE" w:rsidP="00CF27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дипломатического перевода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Сейдикенова А.С.</w:t>
      </w:r>
    </w:p>
    <w:p w:rsidR="00CF27CE" w:rsidRDefault="00CF27CE" w:rsidP="00CF27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Смагулова А.С.</w:t>
      </w:r>
    </w:p>
    <w:p w:rsidR="00CF27CE" w:rsidRDefault="00CF27CE" w:rsidP="00CF2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48EF" w:rsidRDefault="002E48EF"/>
    <w:sectPr w:rsidR="002E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00"/>
    <w:rsid w:val="002E48EF"/>
    <w:rsid w:val="00B76600"/>
    <w:rsid w:val="00C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FCCED-5AC7-44DA-AF74-8B041C69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0"/>
    <w:rsid w:val="00CF27CE"/>
  </w:style>
  <w:style w:type="table" w:styleId="a4">
    <w:name w:val="Table Grid"/>
    <w:basedOn w:val="a1"/>
    <w:uiPriority w:val="59"/>
    <w:rsid w:val="00CF27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 Айгерм</dc:creator>
  <cp:keywords/>
  <dc:description/>
  <cp:lastModifiedBy>Смагулова Айгерм</cp:lastModifiedBy>
  <cp:revision>2</cp:revision>
  <dcterms:created xsi:type="dcterms:W3CDTF">2018-01-09T03:39:00Z</dcterms:created>
  <dcterms:modified xsi:type="dcterms:W3CDTF">2018-01-09T03:40:00Z</dcterms:modified>
</cp:coreProperties>
</file>